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277CA6" w:rsidRDefault="00277CA6" w:rsidP="009D5463">
      <w:pPr>
        <w:spacing w:after="0" w:line="240" w:lineRule="auto"/>
        <w:jc w:val="center"/>
        <w:rPr>
          <w:rFonts w:ascii="Times New Roman" w:hAnsi="Times New Roman" w:cs="Times New Roman"/>
          <w:b/>
          <w:sz w:val="28"/>
          <w:szCs w:val="28"/>
        </w:rPr>
      </w:pPr>
    </w:p>
    <w:p w:rsidR="009D5463" w:rsidRPr="00C54440" w:rsidRDefault="009D5463" w:rsidP="009D5463">
      <w:pPr>
        <w:spacing w:after="0" w:line="240" w:lineRule="auto"/>
        <w:jc w:val="center"/>
        <w:rPr>
          <w:rFonts w:ascii="Times New Roman" w:eastAsia="Times New Roman" w:hAnsi="Times New Roman" w:cs="Times New Roman"/>
          <w:b/>
          <w:sz w:val="28"/>
          <w:szCs w:val="28"/>
          <w:lang w:val="kk-KZ" w:eastAsia="ru-RU"/>
        </w:rPr>
      </w:pPr>
      <w:proofErr w:type="spellStart"/>
      <w:r>
        <w:rPr>
          <w:rFonts w:ascii="Times New Roman" w:hAnsi="Times New Roman" w:cs="Times New Roman"/>
          <w:b/>
          <w:sz w:val="28"/>
          <w:szCs w:val="28"/>
        </w:rPr>
        <w:t>М</w:t>
      </w:r>
      <w:r w:rsidRPr="00C54440">
        <w:rPr>
          <w:rFonts w:ascii="Times New Roman" w:hAnsi="Times New Roman" w:cs="Times New Roman"/>
          <w:b/>
          <w:sz w:val="28"/>
          <w:szCs w:val="28"/>
        </w:rPr>
        <w:t>емлекеттік</w:t>
      </w:r>
      <w:proofErr w:type="spellEnd"/>
      <w:r>
        <w:rPr>
          <w:rFonts w:ascii="Times New Roman" w:hAnsi="Times New Roman" w:cs="Times New Roman"/>
          <w:b/>
          <w:sz w:val="28"/>
          <w:szCs w:val="28"/>
          <w:lang w:val="kk-KZ"/>
        </w:rPr>
        <w:t xml:space="preserve"> </w:t>
      </w:r>
      <w:proofErr w:type="spellStart"/>
      <w:r w:rsidRPr="00C54440">
        <w:rPr>
          <w:rFonts w:ascii="Times New Roman" w:hAnsi="Times New Roman" w:cs="Times New Roman"/>
          <w:b/>
          <w:sz w:val="28"/>
          <w:szCs w:val="28"/>
        </w:rPr>
        <w:t>кірістер</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органдары</w:t>
      </w:r>
      <w:proofErr w:type="spellEnd"/>
      <w:r>
        <w:rPr>
          <w:rFonts w:ascii="Times New Roman" w:hAnsi="Times New Roman" w:cs="Times New Roman"/>
          <w:b/>
          <w:sz w:val="28"/>
          <w:szCs w:val="28"/>
          <w:lang w:val="kk-KZ"/>
        </w:rPr>
        <w:t>ның</w:t>
      </w:r>
      <w:r w:rsidRPr="00C54440">
        <w:rPr>
          <w:rFonts w:ascii="Times New Roman" w:hAnsi="Times New Roman" w:cs="Times New Roman"/>
          <w:b/>
          <w:sz w:val="28"/>
          <w:szCs w:val="28"/>
        </w:rPr>
        <w:t xml:space="preserve"> </w:t>
      </w:r>
      <w:r>
        <w:rPr>
          <w:rFonts w:ascii="Times New Roman" w:hAnsi="Times New Roman" w:cs="Times New Roman"/>
          <w:b/>
          <w:sz w:val="28"/>
          <w:szCs w:val="28"/>
          <w:lang w:val="kk-KZ"/>
        </w:rPr>
        <w:t>і</w:t>
      </w:r>
      <w:proofErr w:type="spellStart"/>
      <w:r w:rsidRPr="00C54440">
        <w:rPr>
          <w:rFonts w:ascii="Times New Roman" w:hAnsi="Times New Roman" w:cs="Times New Roman"/>
          <w:b/>
          <w:sz w:val="28"/>
          <w:szCs w:val="28"/>
        </w:rPr>
        <w:t>рі</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салық</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төлеушілер</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мониторингі</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мәселелері</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бойынша</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шешімдерінің</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нысанын</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белгілеу</w:t>
      </w:r>
      <w:proofErr w:type="spellEnd"/>
      <w:r w:rsidRPr="00C54440">
        <w:rPr>
          <w:rFonts w:ascii="Times New Roman" w:hAnsi="Times New Roman" w:cs="Times New Roman"/>
          <w:b/>
          <w:sz w:val="28"/>
          <w:szCs w:val="28"/>
        </w:rPr>
        <w:t xml:space="preserve"> </w:t>
      </w:r>
      <w:proofErr w:type="spellStart"/>
      <w:r w:rsidRPr="00C54440">
        <w:rPr>
          <w:rFonts w:ascii="Times New Roman" w:hAnsi="Times New Roman" w:cs="Times New Roman"/>
          <w:b/>
          <w:sz w:val="28"/>
          <w:szCs w:val="28"/>
        </w:rPr>
        <w:t>туралы</w:t>
      </w:r>
      <w:proofErr w:type="spellEnd"/>
    </w:p>
    <w:p w:rsidR="009D5463" w:rsidRPr="00B0123F" w:rsidRDefault="009D5463" w:rsidP="009D5463">
      <w:pPr>
        <w:spacing w:after="0" w:line="240" w:lineRule="auto"/>
        <w:jc w:val="center"/>
        <w:outlineLvl w:val="0"/>
        <w:rPr>
          <w:rFonts w:ascii="Times New Roman" w:eastAsia="Times New Roman" w:hAnsi="Times New Roman" w:cs="Times New Roman"/>
          <w:b/>
          <w:sz w:val="28"/>
          <w:szCs w:val="28"/>
          <w:lang w:val="kk-KZ" w:eastAsia="ru-RU"/>
        </w:rPr>
      </w:pPr>
    </w:p>
    <w:p w:rsidR="009D5463" w:rsidRPr="00B0123F" w:rsidRDefault="009D5463" w:rsidP="009D5463">
      <w:pPr>
        <w:spacing w:after="0" w:line="240" w:lineRule="auto"/>
        <w:ind w:firstLine="708"/>
        <w:jc w:val="both"/>
        <w:rPr>
          <w:rFonts w:ascii="Times New Roman" w:eastAsia="Times New Roman" w:hAnsi="Times New Roman" w:cs="Times New Roman"/>
          <w:b/>
          <w:sz w:val="28"/>
          <w:szCs w:val="28"/>
          <w:lang w:val="kk-KZ" w:eastAsia="ru-RU"/>
        </w:rPr>
      </w:pPr>
    </w:p>
    <w:p w:rsidR="009D5463" w:rsidRDefault="009D5463" w:rsidP="009D5463">
      <w:pPr>
        <w:spacing w:after="0" w:line="240" w:lineRule="auto"/>
        <w:ind w:firstLine="708"/>
        <w:jc w:val="both"/>
        <w:rPr>
          <w:rFonts w:ascii="Times New Roman" w:hAnsi="Times New Roman" w:cs="Times New Roman"/>
          <w:sz w:val="28"/>
          <w:szCs w:val="28"/>
          <w:lang w:val="kk-KZ"/>
        </w:rPr>
      </w:pPr>
      <w:r w:rsidRPr="007045A7">
        <w:rPr>
          <w:rFonts w:ascii="Times New Roman" w:hAnsi="Times New Roman" w:cs="Times New Roman"/>
          <w:sz w:val="28"/>
          <w:szCs w:val="28"/>
          <w:lang w:val="kk-KZ"/>
        </w:rPr>
        <w:t xml:space="preserve">Қазақстан Республикасы Салық кодексінің 49-бабы 4-тармағының </w:t>
      </w:r>
      <w:r w:rsidR="000F6CEE">
        <w:rPr>
          <w:rFonts w:ascii="Times New Roman" w:hAnsi="Times New Roman" w:cs="Times New Roman"/>
          <w:sz w:val="28"/>
          <w:szCs w:val="28"/>
          <w:lang w:val="kk-KZ"/>
        </w:rPr>
        <w:t>төртінші бөлігіне</w:t>
      </w:r>
      <w:r w:rsidR="000F6CEE" w:rsidRPr="000F6CEE">
        <w:rPr>
          <w:rFonts w:ascii="Times New Roman" w:hAnsi="Times New Roman" w:cs="Times New Roman"/>
          <w:sz w:val="28"/>
          <w:szCs w:val="28"/>
          <w:lang w:val="kk-KZ"/>
        </w:rPr>
        <w:t xml:space="preserve"> </w:t>
      </w:r>
      <w:r w:rsidR="000F6CEE">
        <w:rPr>
          <w:rFonts w:ascii="Times New Roman" w:hAnsi="Times New Roman" w:cs="Times New Roman"/>
          <w:sz w:val="28"/>
          <w:szCs w:val="28"/>
          <w:lang w:val="kk-KZ"/>
        </w:rPr>
        <w:t>және</w:t>
      </w:r>
      <w:r w:rsidRPr="0064354D">
        <w:rPr>
          <w:rFonts w:ascii="Times New Roman" w:hAnsi="Times New Roman" w:cs="Times New Roman"/>
          <w:sz w:val="28"/>
          <w:szCs w:val="28"/>
          <w:lang w:val="kk-KZ"/>
        </w:rPr>
        <w:t xml:space="preserve"> 145-бабына сәйкес </w:t>
      </w:r>
      <w:r w:rsidRPr="0064354D">
        <w:rPr>
          <w:rFonts w:ascii="Times New Roman" w:hAnsi="Times New Roman" w:cs="Times New Roman"/>
          <w:b/>
          <w:sz w:val="28"/>
          <w:szCs w:val="28"/>
          <w:lang w:val="kk-KZ"/>
        </w:rPr>
        <w:t>БҰЙЫРАМЫН</w:t>
      </w:r>
      <w:r w:rsidRPr="0064354D">
        <w:rPr>
          <w:rFonts w:ascii="Times New Roman" w:hAnsi="Times New Roman" w:cs="Times New Roman"/>
          <w:sz w:val="28"/>
          <w:szCs w:val="28"/>
          <w:lang w:val="kk-KZ"/>
        </w:rPr>
        <w:t>:</w:t>
      </w:r>
    </w:p>
    <w:p w:rsidR="009D5463" w:rsidRDefault="009D5463" w:rsidP="009D5463">
      <w:pPr>
        <w:spacing w:after="0" w:line="240" w:lineRule="auto"/>
        <w:ind w:firstLine="708"/>
        <w:jc w:val="both"/>
        <w:rPr>
          <w:rFonts w:ascii="Times New Roman" w:hAnsi="Times New Roman" w:cs="Times New Roman"/>
          <w:sz w:val="28"/>
          <w:szCs w:val="28"/>
          <w:lang w:val="kk-KZ"/>
        </w:rPr>
      </w:pPr>
      <w:r w:rsidRPr="007045A7">
        <w:rPr>
          <w:rFonts w:ascii="Times New Roman" w:hAnsi="Times New Roman" w:cs="Times New Roman"/>
          <w:sz w:val="28"/>
          <w:szCs w:val="28"/>
          <w:lang w:val="kk-KZ"/>
        </w:rPr>
        <w:t>1.</w:t>
      </w:r>
      <w:r>
        <w:rPr>
          <w:rFonts w:ascii="Times New Roman" w:hAnsi="Times New Roman" w:cs="Times New Roman"/>
          <w:sz w:val="28"/>
          <w:szCs w:val="28"/>
          <w:lang w:val="kk-KZ"/>
        </w:rPr>
        <w:t xml:space="preserve"> </w:t>
      </w:r>
      <w:r w:rsidR="00630776">
        <w:rPr>
          <w:rFonts w:ascii="Times New Roman" w:hAnsi="Times New Roman" w:cs="Times New Roman"/>
          <w:sz w:val="28"/>
          <w:szCs w:val="28"/>
          <w:lang w:val="kk-KZ"/>
        </w:rPr>
        <w:t>Мына</w:t>
      </w:r>
      <w:r w:rsidRPr="007045A7">
        <w:rPr>
          <w:rFonts w:ascii="Times New Roman" w:hAnsi="Times New Roman" w:cs="Times New Roman"/>
          <w:sz w:val="28"/>
          <w:szCs w:val="28"/>
          <w:lang w:val="kk-KZ"/>
        </w:rPr>
        <w:t>:</w:t>
      </w:r>
    </w:p>
    <w:p w:rsidR="009D5463" w:rsidRDefault="009D5463" w:rsidP="009D5463">
      <w:pPr>
        <w:spacing w:after="0" w:line="240" w:lineRule="auto"/>
        <w:ind w:firstLine="708"/>
        <w:jc w:val="both"/>
        <w:rPr>
          <w:rFonts w:ascii="Times New Roman" w:hAnsi="Times New Roman" w:cs="Times New Roman"/>
          <w:sz w:val="28"/>
          <w:szCs w:val="28"/>
          <w:lang w:val="kk-KZ"/>
        </w:rPr>
      </w:pPr>
      <w:r w:rsidRPr="007045A7">
        <w:rPr>
          <w:rFonts w:ascii="Times New Roman" w:hAnsi="Times New Roman" w:cs="Times New Roman"/>
          <w:sz w:val="28"/>
          <w:szCs w:val="28"/>
          <w:lang w:val="kk-KZ"/>
        </w:rPr>
        <w:t>1) осы бұйрыққа 1-қосымшаға сәйкес қатысушының құжаттар</w:t>
      </w:r>
      <w:r>
        <w:rPr>
          <w:rFonts w:ascii="Times New Roman" w:hAnsi="Times New Roman" w:cs="Times New Roman"/>
          <w:sz w:val="28"/>
          <w:szCs w:val="28"/>
          <w:lang w:val="kk-KZ"/>
        </w:rPr>
        <w:t>д</w:t>
      </w:r>
      <w:r w:rsidRPr="007045A7">
        <w:rPr>
          <w:rFonts w:ascii="Times New Roman" w:hAnsi="Times New Roman" w:cs="Times New Roman"/>
          <w:sz w:val="28"/>
          <w:szCs w:val="28"/>
          <w:lang w:val="kk-KZ"/>
        </w:rPr>
        <w:t>ы, түсіндірмелер</w:t>
      </w:r>
      <w:r>
        <w:rPr>
          <w:rFonts w:ascii="Times New Roman" w:hAnsi="Times New Roman" w:cs="Times New Roman"/>
          <w:sz w:val="28"/>
          <w:szCs w:val="28"/>
          <w:lang w:val="kk-KZ"/>
        </w:rPr>
        <w:t>д</w:t>
      </w:r>
      <w:r w:rsidRPr="007045A7">
        <w:rPr>
          <w:rFonts w:ascii="Times New Roman" w:hAnsi="Times New Roman" w:cs="Times New Roman"/>
          <w:sz w:val="28"/>
          <w:szCs w:val="28"/>
          <w:lang w:val="kk-KZ"/>
        </w:rPr>
        <w:t>і және (немесе) қаржылық есептілі</w:t>
      </w:r>
      <w:r>
        <w:rPr>
          <w:rFonts w:ascii="Times New Roman" w:hAnsi="Times New Roman" w:cs="Times New Roman"/>
          <w:sz w:val="28"/>
          <w:szCs w:val="28"/>
          <w:lang w:val="kk-KZ"/>
        </w:rPr>
        <w:t>кт</w:t>
      </w:r>
      <w:r w:rsidRPr="007045A7">
        <w:rPr>
          <w:rFonts w:ascii="Times New Roman" w:hAnsi="Times New Roman" w:cs="Times New Roman"/>
          <w:sz w:val="28"/>
          <w:szCs w:val="28"/>
          <w:lang w:val="kk-KZ"/>
        </w:rPr>
        <w:t>і ұсыну</w:t>
      </w:r>
      <w:r>
        <w:rPr>
          <w:rFonts w:ascii="Times New Roman" w:hAnsi="Times New Roman" w:cs="Times New Roman"/>
          <w:sz w:val="28"/>
          <w:szCs w:val="28"/>
          <w:lang w:val="kk-KZ"/>
        </w:rPr>
        <w:t>ы</w:t>
      </w:r>
      <w:r w:rsidRPr="007045A7">
        <w:rPr>
          <w:rFonts w:ascii="Times New Roman" w:hAnsi="Times New Roman" w:cs="Times New Roman"/>
          <w:sz w:val="28"/>
          <w:szCs w:val="28"/>
          <w:lang w:val="kk-KZ"/>
        </w:rPr>
        <w:t xml:space="preserve"> туралы талаптар</w:t>
      </w:r>
      <w:r>
        <w:rPr>
          <w:rFonts w:ascii="Times New Roman" w:hAnsi="Times New Roman" w:cs="Times New Roman"/>
          <w:sz w:val="28"/>
          <w:szCs w:val="28"/>
          <w:lang w:val="kk-KZ"/>
        </w:rPr>
        <w:t xml:space="preserve"> </w:t>
      </w:r>
      <w:r w:rsidRPr="0064354D">
        <w:rPr>
          <w:rFonts w:ascii="Times New Roman" w:hAnsi="Times New Roman" w:cs="Times New Roman"/>
          <w:sz w:val="28"/>
          <w:szCs w:val="28"/>
          <w:lang w:val="kk-KZ"/>
        </w:rPr>
        <w:t>нысаны;</w:t>
      </w:r>
      <w:r w:rsidRPr="007045A7">
        <w:rPr>
          <w:rFonts w:ascii="Times New Roman" w:hAnsi="Times New Roman" w:cs="Times New Roman"/>
          <w:sz w:val="28"/>
          <w:szCs w:val="28"/>
          <w:lang w:val="kk-KZ"/>
        </w:rPr>
        <w:t xml:space="preserve"> </w:t>
      </w:r>
    </w:p>
    <w:p w:rsidR="009D5463" w:rsidRDefault="009D5463" w:rsidP="009D5463">
      <w:pPr>
        <w:spacing w:after="0" w:line="240" w:lineRule="auto"/>
        <w:ind w:firstLine="708"/>
        <w:jc w:val="both"/>
        <w:rPr>
          <w:rFonts w:ascii="Times New Roman" w:hAnsi="Times New Roman" w:cs="Times New Roman"/>
          <w:sz w:val="28"/>
          <w:szCs w:val="28"/>
          <w:lang w:val="kk-KZ"/>
        </w:rPr>
      </w:pPr>
      <w:r w:rsidRPr="007045A7">
        <w:rPr>
          <w:rFonts w:ascii="Times New Roman" w:hAnsi="Times New Roman" w:cs="Times New Roman"/>
          <w:sz w:val="28"/>
          <w:szCs w:val="28"/>
          <w:lang w:val="kk-KZ"/>
        </w:rPr>
        <w:t>2) осы бұйрыққа 2-қосымшаға сәйкес ірі салық төлеушілер мониторингі</w:t>
      </w:r>
      <w:r>
        <w:rPr>
          <w:rFonts w:ascii="Times New Roman" w:hAnsi="Times New Roman" w:cs="Times New Roman"/>
          <w:sz w:val="28"/>
          <w:szCs w:val="28"/>
          <w:lang w:val="kk-KZ"/>
        </w:rPr>
        <w:t>нің</w:t>
      </w:r>
      <w:r w:rsidRPr="007045A7">
        <w:rPr>
          <w:rFonts w:ascii="Times New Roman" w:hAnsi="Times New Roman" w:cs="Times New Roman"/>
          <w:sz w:val="28"/>
          <w:szCs w:val="28"/>
          <w:lang w:val="kk-KZ"/>
        </w:rPr>
        <w:t xml:space="preserve"> нәтижелері бойынша ұсынымдар</w:t>
      </w:r>
      <w:r>
        <w:rPr>
          <w:rFonts w:ascii="Times New Roman" w:hAnsi="Times New Roman" w:cs="Times New Roman"/>
          <w:sz w:val="28"/>
          <w:szCs w:val="28"/>
          <w:lang w:val="kk-KZ"/>
        </w:rPr>
        <w:t xml:space="preserve"> </w:t>
      </w:r>
      <w:r w:rsidRPr="0064354D">
        <w:rPr>
          <w:rFonts w:ascii="Times New Roman" w:hAnsi="Times New Roman" w:cs="Times New Roman"/>
          <w:sz w:val="28"/>
          <w:szCs w:val="28"/>
          <w:lang w:val="kk-KZ"/>
        </w:rPr>
        <w:t>нысаны;</w:t>
      </w:r>
    </w:p>
    <w:p w:rsidR="009D5463" w:rsidRDefault="009D5463" w:rsidP="009D5463">
      <w:pPr>
        <w:spacing w:after="0" w:line="240" w:lineRule="auto"/>
        <w:ind w:firstLine="708"/>
        <w:jc w:val="both"/>
        <w:rPr>
          <w:rFonts w:ascii="Times New Roman" w:hAnsi="Times New Roman" w:cs="Times New Roman"/>
          <w:sz w:val="28"/>
          <w:szCs w:val="28"/>
          <w:lang w:val="kk-KZ"/>
        </w:rPr>
      </w:pPr>
      <w:r w:rsidRPr="007045A7">
        <w:rPr>
          <w:rFonts w:ascii="Times New Roman" w:hAnsi="Times New Roman" w:cs="Times New Roman"/>
          <w:sz w:val="28"/>
          <w:szCs w:val="28"/>
          <w:lang w:val="kk-KZ"/>
        </w:rPr>
        <w:t xml:space="preserve">3) осы бұйрыққа 3-қосымшаға сәйкес ірі салық төлеушілер мониторингі бойынша </w:t>
      </w:r>
      <w:r w:rsidR="001E2150">
        <w:rPr>
          <w:rFonts w:ascii="Times New Roman" w:hAnsi="Times New Roman" w:cs="Times New Roman"/>
          <w:sz w:val="28"/>
          <w:szCs w:val="28"/>
          <w:lang w:val="kk-KZ"/>
        </w:rPr>
        <w:t>у</w:t>
      </w:r>
      <w:r>
        <w:rPr>
          <w:rFonts w:ascii="Times New Roman" w:hAnsi="Times New Roman" w:cs="Times New Roman"/>
          <w:sz w:val="28"/>
          <w:szCs w:val="28"/>
          <w:lang w:val="kk-KZ"/>
        </w:rPr>
        <w:t>әжді</w:t>
      </w:r>
      <w:r w:rsidRPr="007045A7">
        <w:rPr>
          <w:rFonts w:ascii="Times New Roman" w:hAnsi="Times New Roman" w:cs="Times New Roman"/>
          <w:sz w:val="28"/>
          <w:szCs w:val="28"/>
          <w:lang w:val="kk-KZ"/>
        </w:rPr>
        <w:t xml:space="preserve"> шешім</w:t>
      </w:r>
      <w:r>
        <w:rPr>
          <w:rFonts w:ascii="Times New Roman" w:hAnsi="Times New Roman" w:cs="Times New Roman"/>
          <w:sz w:val="28"/>
          <w:szCs w:val="28"/>
          <w:lang w:val="kk-KZ"/>
        </w:rPr>
        <w:t xml:space="preserve"> </w:t>
      </w:r>
      <w:r w:rsidRPr="0064354D">
        <w:rPr>
          <w:rFonts w:ascii="Times New Roman" w:hAnsi="Times New Roman" w:cs="Times New Roman"/>
          <w:sz w:val="28"/>
          <w:szCs w:val="28"/>
          <w:lang w:val="kk-KZ"/>
        </w:rPr>
        <w:t>нысаны</w:t>
      </w:r>
      <w:r w:rsidR="00D578D8" w:rsidRPr="00D578D8">
        <w:rPr>
          <w:rFonts w:ascii="Times New Roman" w:hAnsi="Times New Roman" w:cs="Times New Roman"/>
          <w:sz w:val="28"/>
          <w:szCs w:val="28"/>
          <w:lang w:val="kk-KZ"/>
        </w:rPr>
        <w:t xml:space="preserve"> </w:t>
      </w:r>
      <w:r w:rsidR="00D578D8" w:rsidRPr="007045A7">
        <w:rPr>
          <w:rFonts w:ascii="Times New Roman" w:hAnsi="Times New Roman" w:cs="Times New Roman"/>
          <w:sz w:val="28"/>
          <w:szCs w:val="28"/>
          <w:lang w:val="kk-KZ"/>
        </w:rPr>
        <w:t>бекітілсін</w:t>
      </w:r>
      <w:r w:rsidRPr="007045A7">
        <w:rPr>
          <w:rFonts w:ascii="Times New Roman" w:hAnsi="Times New Roman" w:cs="Times New Roman"/>
          <w:sz w:val="28"/>
          <w:szCs w:val="28"/>
          <w:lang w:val="kk-KZ"/>
        </w:rPr>
        <w:t>.</w:t>
      </w:r>
    </w:p>
    <w:p w:rsidR="009D5463" w:rsidRPr="00C06E95" w:rsidRDefault="009D5463" w:rsidP="009D5463">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w:t>
      </w:r>
      <w:r w:rsidRPr="00C06E95">
        <w:rPr>
          <w:rFonts w:ascii="Times New Roman" w:eastAsia="Times New Roman" w:hAnsi="Times New Roman" w:cs="Times New Roman"/>
          <w:sz w:val="28"/>
          <w:szCs w:val="28"/>
          <w:lang w:val="kk-KZ" w:eastAsia="ru-RU"/>
        </w:rPr>
        <w:t>. Қазақстан Республикасы Қаржы министрлігінің Мемлекеттік кірістер комитеті заңнамада белгіленген тәртіппен:</w:t>
      </w:r>
    </w:p>
    <w:p w:rsidR="009D5463" w:rsidRPr="00D05363" w:rsidRDefault="009D5463" w:rsidP="009D5463">
      <w:pPr>
        <w:spacing w:after="0" w:line="240" w:lineRule="auto"/>
        <w:ind w:firstLine="708"/>
        <w:jc w:val="both"/>
        <w:rPr>
          <w:rFonts w:ascii="Times New Roman" w:eastAsia="Times New Roman" w:hAnsi="Times New Roman" w:cs="Times New Roman"/>
          <w:sz w:val="28"/>
          <w:szCs w:val="28"/>
          <w:lang w:val="kk-KZ" w:eastAsia="ru-RU"/>
        </w:rPr>
      </w:pPr>
      <w:r w:rsidRPr="00D05363">
        <w:rPr>
          <w:rFonts w:ascii="Times New Roman" w:eastAsia="Times New Roman" w:hAnsi="Times New Roman" w:cs="Times New Roman"/>
          <w:sz w:val="28"/>
          <w:szCs w:val="28"/>
          <w:lang w:val="kk-KZ" w:eastAsia="ru-RU"/>
        </w:rPr>
        <w:t xml:space="preserve">1) </w:t>
      </w:r>
      <w:r>
        <w:rPr>
          <w:rFonts w:ascii="Times New Roman" w:eastAsia="Times New Roman" w:hAnsi="Times New Roman" w:cs="Times New Roman"/>
          <w:sz w:val="28"/>
          <w:szCs w:val="28"/>
          <w:lang w:val="kk-KZ" w:eastAsia="ru-RU"/>
        </w:rPr>
        <w:t>о</w:t>
      </w:r>
      <w:r w:rsidRPr="00D05363">
        <w:rPr>
          <w:rFonts w:ascii="Times New Roman" w:eastAsia="Times New Roman" w:hAnsi="Times New Roman" w:cs="Times New Roman"/>
          <w:sz w:val="28"/>
          <w:szCs w:val="28"/>
          <w:lang w:val="kk-KZ" w:eastAsia="ru-RU"/>
        </w:rPr>
        <w:t>сы бұйрықты</w:t>
      </w:r>
      <w:r>
        <w:rPr>
          <w:rFonts w:ascii="Times New Roman" w:eastAsia="Times New Roman" w:hAnsi="Times New Roman" w:cs="Times New Roman"/>
          <w:sz w:val="28"/>
          <w:szCs w:val="28"/>
          <w:lang w:val="kk-KZ" w:eastAsia="ru-RU"/>
        </w:rPr>
        <w:t>ң</w:t>
      </w:r>
      <w:r w:rsidRPr="00D05363">
        <w:rPr>
          <w:rFonts w:ascii="Times New Roman" w:eastAsia="Times New Roman" w:hAnsi="Times New Roman" w:cs="Times New Roman"/>
          <w:sz w:val="28"/>
          <w:szCs w:val="28"/>
          <w:lang w:val="kk-KZ" w:eastAsia="ru-RU"/>
        </w:rPr>
        <w:t xml:space="preserve"> Қазақстан Республикасының Әділет министрлігінде мемлекеттік тірке</w:t>
      </w:r>
      <w:r w:rsidR="003B2A93">
        <w:rPr>
          <w:rFonts w:ascii="Times New Roman" w:eastAsia="Times New Roman" w:hAnsi="Times New Roman" w:cs="Times New Roman"/>
          <w:sz w:val="28"/>
          <w:szCs w:val="28"/>
          <w:lang w:val="kk-KZ" w:eastAsia="ru-RU"/>
        </w:rPr>
        <w:t>л</w:t>
      </w:r>
      <w:r w:rsidRPr="00D05363">
        <w:rPr>
          <w:rFonts w:ascii="Times New Roman" w:eastAsia="Times New Roman" w:hAnsi="Times New Roman" w:cs="Times New Roman"/>
          <w:sz w:val="28"/>
          <w:szCs w:val="28"/>
          <w:lang w:val="kk-KZ" w:eastAsia="ru-RU"/>
        </w:rPr>
        <w:t>уі</w:t>
      </w:r>
      <w:r>
        <w:rPr>
          <w:rFonts w:ascii="Times New Roman" w:eastAsia="Times New Roman" w:hAnsi="Times New Roman" w:cs="Times New Roman"/>
          <w:sz w:val="28"/>
          <w:szCs w:val="28"/>
          <w:lang w:val="kk-KZ" w:eastAsia="ru-RU"/>
        </w:rPr>
        <w:t>н</w:t>
      </w:r>
      <w:r w:rsidRPr="00D05363">
        <w:rPr>
          <w:rFonts w:ascii="Times New Roman" w:eastAsia="Times New Roman" w:hAnsi="Times New Roman" w:cs="Times New Roman"/>
          <w:sz w:val="28"/>
          <w:szCs w:val="28"/>
          <w:lang w:val="kk-KZ" w:eastAsia="ru-RU"/>
        </w:rPr>
        <w:t>;</w:t>
      </w:r>
    </w:p>
    <w:p w:rsidR="009D5463" w:rsidRPr="005C7F2B" w:rsidRDefault="009D5463" w:rsidP="009D5463">
      <w:pPr>
        <w:spacing w:after="0" w:line="240" w:lineRule="auto"/>
        <w:ind w:firstLine="708"/>
        <w:jc w:val="both"/>
        <w:rPr>
          <w:rFonts w:ascii="Times New Roman" w:eastAsia="Times New Roman" w:hAnsi="Times New Roman" w:cs="Times New Roman"/>
          <w:sz w:val="28"/>
          <w:szCs w:val="28"/>
          <w:lang w:eastAsia="ru-RU"/>
        </w:rPr>
      </w:pPr>
      <w:r w:rsidRPr="005C7F2B">
        <w:rPr>
          <w:rFonts w:ascii="Times New Roman" w:eastAsia="Times New Roman" w:hAnsi="Times New Roman" w:cs="Times New Roman"/>
          <w:sz w:val="28"/>
          <w:szCs w:val="28"/>
          <w:lang w:eastAsia="ru-RU"/>
        </w:rPr>
        <w:t xml:space="preserve">2) осы </w:t>
      </w:r>
      <w:proofErr w:type="spellStart"/>
      <w:r w:rsidRPr="005C7F2B">
        <w:rPr>
          <w:rFonts w:ascii="Times New Roman" w:eastAsia="Times New Roman" w:hAnsi="Times New Roman" w:cs="Times New Roman"/>
          <w:sz w:val="28"/>
          <w:szCs w:val="28"/>
          <w:lang w:eastAsia="ru-RU"/>
        </w:rPr>
        <w:t>бұйрықты</w:t>
      </w:r>
      <w:proofErr w:type="spellEnd"/>
      <w:r>
        <w:rPr>
          <w:rFonts w:ascii="Times New Roman" w:eastAsia="Times New Roman" w:hAnsi="Times New Roman" w:cs="Times New Roman"/>
          <w:sz w:val="28"/>
          <w:szCs w:val="28"/>
          <w:lang w:val="kk-KZ" w:eastAsia="ru-RU"/>
        </w:rPr>
        <w:t>ң</w:t>
      </w:r>
      <w:r w:rsidRPr="005C7F2B">
        <w:rPr>
          <w:rFonts w:ascii="Times New Roman" w:eastAsia="Times New Roman" w:hAnsi="Times New Roman" w:cs="Times New Roman"/>
          <w:sz w:val="28"/>
          <w:szCs w:val="28"/>
          <w:lang w:eastAsia="ru-RU"/>
        </w:rPr>
        <w:t xml:space="preserve"> </w:t>
      </w:r>
      <w:proofErr w:type="spellStart"/>
      <w:r w:rsidRPr="005C7F2B">
        <w:rPr>
          <w:rFonts w:ascii="Times New Roman" w:eastAsia="Times New Roman" w:hAnsi="Times New Roman" w:cs="Times New Roman"/>
          <w:sz w:val="28"/>
          <w:szCs w:val="28"/>
          <w:lang w:eastAsia="ru-RU"/>
        </w:rPr>
        <w:t>Қазақстан</w:t>
      </w:r>
      <w:proofErr w:type="spellEnd"/>
      <w:r w:rsidRPr="005C7F2B">
        <w:rPr>
          <w:rFonts w:ascii="Times New Roman" w:eastAsia="Times New Roman" w:hAnsi="Times New Roman" w:cs="Times New Roman"/>
          <w:sz w:val="28"/>
          <w:szCs w:val="28"/>
          <w:lang w:eastAsia="ru-RU"/>
        </w:rPr>
        <w:t xml:space="preserve"> </w:t>
      </w:r>
      <w:proofErr w:type="spellStart"/>
      <w:r w:rsidRPr="005C7F2B">
        <w:rPr>
          <w:rFonts w:ascii="Times New Roman" w:eastAsia="Times New Roman" w:hAnsi="Times New Roman" w:cs="Times New Roman"/>
          <w:sz w:val="28"/>
          <w:szCs w:val="28"/>
          <w:lang w:eastAsia="ru-RU"/>
        </w:rPr>
        <w:t>Республикасы</w:t>
      </w:r>
      <w:proofErr w:type="spellEnd"/>
      <w:r w:rsidRPr="005C7F2B">
        <w:rPr>
          <w:rFonts w:ascii="Times New Roman" w:eastAsia="Times New Roman" w:hAnsi="Times New Roman" w:cs="Times New Roman"/>
          <w:sz w:val="28"/>
          <w:szCs w:val="28"/>
          <w:lang w:eastAsia="ru-RU"/>
        </w:rPr>
        <w:t xml:space="preserve"> </w:t>
      </w:r>
      <w:proofErr w:type="spellStart"/>
      <w:r w:rsidRPr="005C7F2B">
        <w:rPr>
          <w:rFonts w:ascii="Times New Roman" w:eastAsia="Times New Roman" w:hAnsi="Times New Roman" w:cs="Times New Roman"/>
          <w:sz w:val="28"/>
          <w:szCs w:val="28"/>
          <w:lang w:eastAsia="ru-RU"/>
        </w:rPr>
        <w:t>Қаржы</w:t>
      </w:r>
      <w:proofErr w:type="spellEnd"/>
      <w:r w:rsidRPr="005C7F2B">
        <w:rPr>
          <w:rFonts w:ascii="Times New Roman" w:eastAsia="Times New Roman" w:hAnsi="Times New Roman" w:cs="Times New Roman"/>
          <w:sz w:val="28"/>
          <w:szCs w:val="28"/>
          <w:lang w:eastAsia="ru-RU"/>
        </w:rPr>
        <w:t xml:space="preserve"> </w:t>
      </w:r>
      <w:proofErr w:type="spellStart"/>
      <w:r w:rsidRPr="005C7F2B">
        <w:rPr>
          <w:rFonts w:ascii="Times New Roman" w:eastAsia="Times New Roman" w:hAnsi="Times New Roman" w:cs="Times New Roman"/>
          <w:sz w:val="28"/>
          <w:szCs w:val="28"/>
          <w:lang w:eastAsia="ru-RU"/>
        </w:rPr>
        <w:t>министрлігінің</w:t>
      </w:r>
      <w:proofErr w:type="spellEnd"/>
      <w:r w:rsidRPr="005C7F2B">
        <w:rPr>
          <w:rFonts w:ascii="Times New Roman" w:eastAsia="Times New Roman" w:hAnsi="Times New Roman" w:cs="Times New Roman"/>
          <w:sz w:val="28"/>
          <w:szCs w:val="28"/>
          <w:lang w:eastAsia="ru-RU"/>
        </w:rPr>
        <w:t xml:space="preserve"> интернет-</w:t>
      </w:r>
      <w:proofErr w:type="spellStart"/>
      <w:r w:rsidRPr="005C7F2B">
        <w:rPr>
          <w:rFonts w:ascii="Times New Roman" w:eastAsia="Times New Roman" w:hAnsi="Times New Roman" w:cs="Times New Roman"/>
          <w:sz w:val="28"/>
          <w:szCs w:val="28"/>
          <w:lang w:eastAsia="ru-RU"/>
        </w:rPr>
        <w:t>ресурсында</w:t>
      </w:r>
      <w:proofErr w:type="spellEnd"/>
      <w:r w:rsidRPr="005C7F2B">
        <w:rPr>
          <w:rFonts w:ascii="Times New Roman" w:eastAsia="Times New Roman" w:hAnsi="Times New Roman" w:cs="Times New Roman"/>
          <w:sz w:val="28"/>
          <w:szCs w:val="28"/>
          <w:lang w:eastAsia="ru-RU"/>
        </w:rPr>
        <w:t xml:space="preserve"> </w:t>
      </w:r>
      <w:proofErr w:type="spellStart"/>
      <w:r w:rsidRPr="005C7F2B">
        <w:rPr>
          <w:rFonts w:ascii="Times New Roman" w:eastAsia="Times New Roman" w:hAnsi="Times New Roman" w:cs="Times New Roman"/>
          <w:sz w:val="28"/>
          <w:szCs w:val="28"/>
          <w:lang w:eastAsia="ru-RU"/>
        </w:rPr>
        <w:t>орналастыр</w:t>
      </w:r>
      <w:proofErr w:type="spellEnd"/>
      <w:r>
        <w:rPr>
          <w:rFonts w:ascii="Times New Roman" w:eastAsia="Times New Roman" w:hAnsi="Times New Roman" w:cs="Times New Roman"/>
          <w:sz w:val="28"/>
          <w:szCs w:val="28"/>
          <w:lang w:val="kk-KZ" w:eastAsia="ru-RU"/>
        </w:rPr>
        <w:t>ыл</w:t>
      </w:r>
      <w:r w:rsidRPr="005C7F2B">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val="kk-KZ" w:eastAsia="ru-RU"/>
        </w:rPr>
        <w:t>ын</w:t>
      </w:r>
      <w:r w:rsidRPr="005C7F2B">
        <w:rPr>
          <w:rFonts w:ascii="Times New Roman" w:eastAsia="Times New Roman" w:hAnsi="Times New Roman" w:cs="Times New Roman"/>
          <w:sz w:val="28"/>
          <w:szCs w:val="28"/>
          <w:lang w:eastAsia="ru-RU"/>
        </w:rPr>
        <w:t>;</w:t>
      </w:r>
    </w:p>
    <w:p w:rsidR="009D5463" w:rsidRPr="005C7F2B" w:rsidRDefault="009D5463" w:rsidP="009D5463">
      <w:pPr>
        <w:spacing w:after="0" w:line="240" w:lineRule="auto"/>
        <w:ind w:firstLine="708"/>
        <w:jc w:val="both"/>
        <w:rPr>
          <w:rFonts w:ascii="Times New Roman" w:eastAsia="Times New Roman" w:hAnsi="Times New Roman" w:cs="Times New Roman"/>
          <w:sz w:val="28"/>
          <w:szCs w:val="28"/>
          <w:lang w:eastAsia="ru-RU"/>
        </w:rPr>
      </w:pPr>
      <w:r w:rsidRPr="005C7F2B">
        <w:rPr>
          <w:rFonts w:ascii="Times New Roman" w:eastAsia="Times New Roman" w:hAnsi="Times New Roman" w:cs="Times New Roman"/>
          <w:sz w:val="28"/>
          <w:szCs w:val="28"/>
          <w:lang w:eastAsia="ru-RU"/>
        </w:rPr>
        <w:t xml:space="preserve">3) </w:t>
      </w:r>
      <w:r w:rsidRPr="008F69CC">
        <w:rPr>
          <w:rFonts w:ascii="Times New Roman" w:eastAsia="Times New Roman" w:hAnsi="Times New Roman" w:cs="Times New Roman"/>
          <w:sz w:val="28"/>
          <w:szCs w:val="28"/>
          <w:lang w:val="kk-KZ" w:eastAsia="ru-RU"/>
        </w:rPr>
        <w:t>осы бұйрық Қазақстан Республикасының Әділет министрлігінде мемлекеттік тіркелгеннен кейін он жұм</w:t>
      </w:r>
      <w:r>
        <w:rPr>
          <w:rFonts w:ascii="Times New Roman" w:eastAsia="Times New Roman" w:hAnsi="Times New Roman" w:cs="Times New Roman"/>
          <w:sz w:val="28"/>
          <w:szCs w:val="28"/>
          <w:lang w:val="kk-KZ" w:eastAsia="ru-RU"/>
        </w:rPr>
        <w:t>ыс күні ішінде осы тармақтың 1)</w:t>
      </w:r>
      <w:r w:rsidRPr="008F69CC">
        <w:rPr>
          <w:rFonts w:ascii="Times New Roman" w:eastAsia="Times New Roman" w:hAnsi="Times New Roman" w:cs="Times New Roman"/>
          <w:sz w:val="28"/>
          <w:szCs w:val="28"/>
          <w:lang w:val="kk-KZ" w:eastAsia="ru-RU"/>
        </w:rPr>
        <w:t xml:space="preserve"> және </w:t>
      </w:r>
      <w:r>
        <w:rPr>
          <w:rFonts w:ascii="Times New Roman" w:eastAsia="Times New Roman" w:hAnsi="Times New Roman" w:cs="Times New Roman"/>
          <w:sz w:val="28"/>
          <w:szCs w:val="28"/>
          <w:lang w:val="kk-KZ" w:eastAsia="ru-RU"/>
        </w:rPr>
        <w:t>2</w:t>
      </w:r>
      <w:r w:rsidRPr="008F69CC">
        <w:rPr>
          <w:rFonts w:ascii="Times New Roman" w:eastAsia="Times New Roman" w:hAnsi="Times New Roman" w:cs="Times New Roman"/>
          <w:sz w:val="28"/>
          <w:szCs w:val="28"/>
          <w:lang w:val="kk-KZ" w:eastAsia="ru-RU"/>
        </w:rPr>
        <w:t>) тармақша</w:t>
      </w:r>
      <w:r>
        <w:rPr>
          <w:rFonts w:ascii="Times New Roman" w:eastAsia="Times New Roman" w:hAnsi="Times New Roman" w:cs="Times New Roman"/>
          <w:sz w:val="28"/>
          <w:szCs w:val="28"/>
          <w:lang w:val="kk-KZ" w:eastAsia="ru-RU"/>
        </w:rPr>
        <w:t>с</w:t>
      </w:r>
      <w:r w:rsidRPr="008F69CC">
        <w:rPr>
          <w:rFonts w:ascii="Times New Roman" w:eastAsia="Times New Roman" w:hAnsi="Times New Roman" w:cs="Times New Roman"/>
          <w:sz w:val="28"/>
          <w:szCs w:val="28"/>
          <w:lang w:val="kk-KZ" w:eastAsia="ru-RU"/>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r w:rsidRPr="005C7F2B">
        <w:rPr>
          <w:rFonts w:ascii="Times New Roman" w:eastAsia="Times New Roman" w:hAnsi="Times New Roman" w:cs="Times New Roman"/>
          <w:sz w:val="28"/>
          <w:szCs w:val="28"/>
          <w:lang w:eastAsia="ru-RU"/>
        </w:rPr>
        <w:t>.</w:t>
      </w:r>
      <w:bookmarkStart w:id="0" w:name="_GoBack"/>
      <w:bookmarkEnd w:id="0"/>
    </w:p>
    <w:p w:rsidR="009D5463" w:rsidRPr="00EF7750" w:rsidRDefault="009D5463" w:rsidP="009D5463">
      <w:pPr>
        <w:spacing w:after="0" w:line="240" w:lineRule="auto"/>
        <w:ind w:firstLine="708"/>
        <w:jc w:val="both"/>
        <w:rPr>
          <w:rFonts w:ascii="Times New Roman" w:eastAsia="Times New Roman" w:hAnsi="Times New Roman" w:cs="Times New Roman"/>
          <w:sz w:val="28"/>
          <w:szCs w:val="28"/>
          <w:lang w:eastAsia="ru-RU"/>
        </w:rPr>
      </w:pPr>
      <w:r w:rsidRPr="005C7F2B">
        <w:rPr>
          <w:rFonts w:ascii="Times New Roman" w:eastAsia="Times New Roman" w:hAnsi="Times New Roman" w:cs="Times New Roman"/>
          <w:sz w:val="28"/>
          <w:szCs w:val="28"/>
          <w:lang w:eastAsia="ru-RU"/>
        </w:rPr>
        <w:t xml:space="preserve">3. </w:t>
      </w:r>
      <w:r w:rsidRPr="00EF7750">
        <w:rPr>
          <w:rFonts w:ascii="Times New Roman" w:hAnsi="Times New Roman" w:cs="Times New Roman"/>
          <w:sz w:val="28"/>
          <w:szCs w:val="28"/>
        </w:rPr>
        <w:t xml:space="preserve">Осы </w:t>
      </w:r>
      <w:proofErr w:type="spellStart"/>
      <w:r w:rsidRPr="00EF7750">
        <w:rPr>
          <w:rFonts w:ascii="Times New Roman" w:hAnsi="Times New Roman" w:cs="Times New Roman"/>
          <w:sz w:val="28"/>
          <w:szCs w:val="28"/>
        </w:rPr>
        <w:t>бұйрық</w:t>
      </w:r>
      <w:proofErr w:type="spellEnd"/>
      <w:r w:rsidRPr="00EF7750">
        <w:rPr>
          <w:rFonts w:ascii="Times New Roman" w:hAnsi="Times New Roman" w:cs="Times New Roman"/>
          <w:sz w:val="28"/>
          <w:szCs w:val="28"/>
        </w:rPr>
        <w:t xml:space="preserve"> 2026 </w:t>
      </w:r>
      <w:proofErr w:type="spellStart"/>
      <w:r w:rsidRPr="00EF7750">
        <w:rPr>
          <w:rFonts w:ascii="Times New Roman" w:hAnsi="Times New Roman" w:cs="Times New Roman"/>
          <w:sz w:val="28"/>
          <w:szCs w:val="28"/>
        </w:rPr>
        <w:t>жылғы</w:t>
      </w:r>
      <w:proofErr w:type="spellEnd"/>
      <w:r w:rsidRPr="00EF7750">
        <w:rPr>
          <w:rFonts w:ascii="Times New Roman" w:hAnsi="Times New Roman" w:cs="Times New Roman"/>
          <w:sz w:val="28"/>
          <w:szCs w:val="28"/>
        </w:rPr>
        <w:t xml:space="preserve"> 1 </w:t>
      </w:r>
      <w:proofErr w:type="spellStart"/>
      <w:r w:rsidRPr="00EF7750">
        <w:rPr>
          <w:rFonts w:ascii="Times New Roman" w:hAnsi="Times New Roman" w:cs="Times New Roman"/>
          <w:sz w:val="28"/>
          <w:szCs w:val="28"/>
        </w:rPr>
        <w:t>қаңтардан</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бастап</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қолданысқа</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енгізіледі</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және</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ресми</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жариялануға</w:t>
      </w:r>
      <w:proofErr w:type="spellEnd"/>
      <w:r w:rsidRPr="00EF7750">
        <w:rPr>
          <w:rFonts w:ascii="Times New Roman" w:hAnsi="Times New Roman" w:cs="Times New Roman"/>
          <w:sz w:val="28"/>
          <w:szCs w:val="28"/>
        </w:rPr>
        <w:t xml:space="preserve"> </w:t>
      </w:r>
      <w:proofErr w:type="spellStart"/>
      <w:r w:rsidRPr="00EF7750">
        <w:rPr>
          <w:rFonts w:ascii="Times New Roman" w:hAnsi="Times New Roman" w:cs="Times New Roman"/>
          <w:sz w:val="28"/>
          <w:szCs w:val="28"/>
        </w:rPr>
        <w:t>тиіс</w:t>
      </w:r>
      <w:proofErr w:type="spellEnd"/>
      <w:r w:rsidRPr="00EF7750">
        <w:rPr>
          <w:rFonts w:ascii="Times New Roman" w:hAnsi="Times New Roman" w:cs="Times New Roman"/>
          <w:sz w:val="28"/>
          <w:szCs w:val="28"/>
        </w:rPr>
        <w:t>.</w:t>
      </w:r>
    </w:p>
    <w:p w:rsidR="009D5463" w:rsidRDefault="009D5463" w:rsidP="009D5463">
      <w:pPr>
        <w:spacing w:after="0" w:line="240" w:lineRule="auto"/>
        <w:ind w:firstLine="708"/>
        <w:jc w:val="both"/>
        <w:rPr>
          <w:rFonts w:ascii="Times New Roman" w:eastAsia="Times New Roman" w:hAnsi="Times New Roman" w:cs="Times New Roman"/>
          <w:sz w:val="28"/>
          <w:szCs w:val="28"/>
          <w:lang w:eastAsia="ru-RU"/>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D5463" w:rsidRPr="00D05363" w:rsidTr="004E1153">
        <w:tc>
          <w:tcPr>
            <w:tcW w:w="3652" w:type="dxa"/>
            <w:hideMark/>
          </w:tcPr>
          <w:p w:rsidR="009D5463" w:rsidRDefault="009D5463" w:rsidP="004E1153">
            <w:pPr>
              <w:rPr>
                <w:rFonts w:ascii="Times New Roman" w:hAnsi="Times New Roman" w:cs="Times New Roman"/>
                <w:b/>
                <w:sz w:val="28"/>
                <w:szCs w:val="28"/>
                <w:lang w:val="kk-KZ"/>
              </w:rPr>
            </w:pPr>
          </w:p>
          <w:p w:rsidR="009D5463" w:rsidRPr="00D05363" w:rsidRDefault="009D5463" w:rsidP="004E1153">
            <w:pPr>
              <w:ind w:firstLine="0"/>
              <w:rPr>
                <w:rFonts w:ascii="Times New Roman" w:hAnsi="Times New Roman" w:cs="Times New Roman"/>
                <w:b/>
                <w:sz w:val="28"/>
                <w:szCs w:val="28"/>
                <w:lang w:val="kk-KZ"/>
              </w:rPr>
            </w:pPr>
            <w:r w:rsidRPr="00D05363">
              <w:rPr>
                <w:rFonts w:ascii="Times New Roman" w:hAnsi="Times New Roman" w:cs="Times New Roman"/>
                <w:b/>
                <w:sz w:val="28"/>
                <w:szCs w:val="28"/>
                <w:lang w:val="kk-KZ"/>
              </w:rPr>
              <w:t>Лауазымы</w:t>
            </w:r>
          </w:p>
        </w:tc>
        <w:tc>
          <w:tcPr>
            <w:tcW w:w="2126" w:type="dxa"/>
          </w:tcPr>
          <w:p w:rsidR="009D5463" w:rsidRPr="00D05363" w:rsidRDefault="009D5463" w:rsidP="004E1153">
            <w:pPr>
              <w:rPr>
                <w:rFonts w:ascii="Times New Roman" w:hAnsi="Times New Roman" w:cs="Times New Roman"/>
                <w:b/>
                <w:sz w:val="28"/>
                <w:szCs w:val="28"/>
                <w:lang w:val="kk-KZ"/>
              </w:rPr>
            </w:pPr>
          </w:p>
        </w:tc>
        <w:tc>
          <w:tcPr>
            <w:tcW w:w="3152" w:type="dxa"/>
            <w:hideMark/>
          </w:tcPr>
          <w:p w:rsidR="009D5463" w:rsidRDefault="009D5463" w:rsidP="004E1153">
            <w:pPr>
              <w:ind w:firstLine="0"/>
              <w:rPr>
                <w:rFonts w:ascii="Times New Roman" w:hAnsi="Times New Roman" w:cs="Times New Roman"/>
                <w:b/>
                <w:sz w:val="28"/>
                <w:szCs w:val="28"/>
                <w:lang w:val="kk-KZ"/>
              </w:rPr>
            </w:pPr>
          </w:p>
          <w:p w:rsidR="009D5463" w:rsidRPr="00D05363" w:rsidRDefault="009D5463" w:rsidP="004E1153">
            <w:pPr>
              <w:ind w:firstLine="0"/>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D05363">
              <w:rPr>
                <w:rFonts w:ascii="Times New Roman" w:hAnsi="Times New Roman" w:cs="Times New Roman"/>
                <w:b/>
                <w:sz w:val="28"/>
                <w:szCs w:val="28"/>
                <w:lang w:val="kk-KZ"/>
              </w:rPr>
              <w:t>Аты-жөні</w:t>
            </w:r>
            <w:r>
              <w:rPr>
                <w:rFonts w:ascii="Times New Roman" w:hAnsi="Times New Roman" w:cs="Times New Roman"/>
                <w:b/>
                <w:sz w:val="28"/>
                <w:szCs w:val="28"/>
                <w:lang w:val="kk-KZ"/>
              </w:rPr>
              <w:t xml:space="preserve">  </w:t>
            </w:r>
          </w:p>
        </w:tc>
      </w:tr>
    </w:tbl>
    <w:p w:rsidR="002F7CF6" w:rsidRDefault="002F7CF6" w:rsidP="007347CB">
      <w:pPr>
        <w:spacing w:before="100" w:beforeAutospacing="1" w:after="100" w:afterAutospacing="1" w:line="240" w:lineRule="auto"/>
        <w:outlineLvl w:val="0"/>
        <w:rPr>
          <w:rFonts w:ascii="Times New Roman" w:hAnsi="Times New Roman" w:cs="Times New Roman"/>
          <w:b/>
          <w:sz w:val="28"/>
          <w:szCs w:val="28"/>
        </w:rPr>
      </w:pPr>
    </w:p>
    <w:sectPr w:rsidR="002F7CF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3055B"/>
    <w:multiLevelType w:val="hybridMultilevel"/>
    <w:tmpl w:val="F73EA35C"/>
    <w:lvl w:ilvl="0" w:tplc="528ADACA">
      <w:start w:val="1"/>
      <w:numFmt w:val="decimal"/>
      <w:lvlText w:val="%1)"/>
      <w:lvlJc w:val="left"/>
      <w:pPr>
        <w:ind w:left="1185" w:hanging="480"/>
      </w:pPr>
      <w:rPr>
        <w:rFonts w:eastAsiaTheme="minorHAns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2FFA55CA"/>
    <w:multiLevelType w:val="hybridMultilevel"/>
    <w:tmpl w:val="49F6E864"/>
    <w:lvl w:ilvl="0" w:tplc="725A5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63"/>
    <w:rsid w:val="000F6CEE"/>
    <w:rsid w:val="001E2150"/>
    <w:rsid w:val="00277CA6"/>
    <w:rsid w:val="002F7CF6"/>
    <w:rsid w:val="003B2A93"/>
    <w:rsid w:val="00630776"/>
    <w:rsid w:val="0064354D"/>
    <w:rsid w:val="007347CB"/>
    <w:rsid w:val="0090600A"/>
    <w:rsid w:val="009C351C"/>
    <w:rsid w:val="009D5463"/>
    <w:rsid w:val="00C22D03"/>
    <w:rsid w:val="00D57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21C6D"/>
  <w15:docId w15:val="{E6887237-F530-444E-A614-3C1A0D66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463"/>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463"/>
    <w:pPr>
      <w:spacing w:after="0" w:line="240" w:lineRule="auto"/>
      <w:ind w:firstLine="709"/>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2F7CF6"/>
    <w:rPr>
      <w:color w:val="0000FF"/>
      <w:u w:val="single"/>
    </w:rPr>
  </w:style>
  <w:style w:type="paragraph" w:styleId="a5">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6"/>
    <w:uiPriority w:val="99"/>
    <w:unhideWhenUsed/>
    <w:qFormat/>
    <w:rsid w:val="002F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2F7CF6"/>
    <w:pPr>
      <w:ind w:left="720"/>
      <w:contextualSpacing/>
    </w:pPr>
  </w:style>
  <w:style w:type="character" w:customStyle="1" w:styleId="a6">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5"/>
    <w:uiPriority w:val="99"/>
    <w:locked/>
    <w:rsid w:val="002F7CF6"/>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277CA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77CA6"/>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201</Words>
  <Characters>1149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Еламан Султанов Куанышевич</dc:creator>
  <cp:lastModifiedBy>Еламан Султанов Куанышевич</cp:lastModifiedBy>
  <cp:revision>10</cp:revision>
  <cp:lastPrinted>2025-07-29T05:45:00Z</cp:lastPrinted>
  <dcterms:created xsi:type="dcterms:W3CDTF">2025-07-25T04:20:00Z</dcterms:created>
  <dcterms:modified xsi:type="dcterms:W3CDTF">2025-08-01T10:16:00Z</dcterms:modified>
</cp:coreProperties>
</file>